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247" w:rsidRPr="00416523" w:rsidRDefault="00CC1247" w:rsidP="00416523">
      <w:pPr>
        <w:pBdr>
          <w:bottom w:val="single" w:sz="6" w:space="0" w:color="D6DDB9"/>
        </w:pBdr>
        <w:shd w:val="clear" w:color="auto" w:fill="FFFFFF"/>
        <w:spacing w:before="120" w:after="105" w:line="240" w:lineRule="auto"/>
        <w:jc w:val="center"/>
        <w:outlineLvl w:val="1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>ПАМЯТКА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 xml:space="preserve">для </w:t>
      </w:r>
      <w:proofErr w:type="gramStart"/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>родителей  по</w:t>
      </w:r>
      <w:proofErr w:type="gramEnd"/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 xml:space="preserve"> профилактике энтеровирусной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>инфекции (серозно-вирусного менингита)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lang w:eastAsia="ru-RU"/>
        </w:rPr>
        <w:t>Энтеровирусные инфекции </w:t>
      </w:r>
      <w:r w:rsidRPr="00416523">
        <w:rPr>
          <w:rFonts w:ascii="inherit" w:eastAsia="Times New Roman" w:hAnsi="inherit" w:cs="Arial"/>
          <w:color w:val="C00000"/>
          <w:sz w:val="28"/>
          <w:szCs w:val="28"/>
          <w:lang w:eastAsia="ru-RU"/>
        </w:rPr>
        <w:t>(ЭВИ)</w:t>
      </w: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 xml:space="preserve"> — группа острых заболеваний, вызываемых </w:t>
      </w:r>
      <w:proofErr w:type="spellStart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энтеровирусами</w:t>
      </w:r>
      <w:proofErr w:type="spellEnd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 xml:space="preserve">, и характеризующиеся многообразием клинических проявлений от легких лихорадочных состояний до тяжелых </w:t>
      </w:r>
      <w:proofErr w:type="spellStart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менигоэнцефалитов</w:t>
      </w:r>
      <w:proofErr w:type="spellEnd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, миокардитов. Серозно-вирусный менингит является наиболее типичной и тяжелой формой энтеровирусной инфекции.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Максимальная заболеваемость регистрируется в летне-осенние месяцы.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proofErr w:type="spellStart"/>
      <w:r w:rsidRPr="00416523">
        <w:rPr>
          <w:rFonts w:ascii="inherit" w:eastAsia="Times New Roman" w:hAnsi="inherit" w:cs="Arial"/>
          <w:color w:val="C00000"/>
          <w:sz w:val="28"/>
          <w:szCs w:val="28"/>
          <w:lang w:eastAsia="ru-RU"/>
        </w:rPr>
        <w:t>Энтеровирусы</w:t>
      </w:r>
      <w:proofErr w:type="spellEnd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 устойчивы во внешней среде и длительное время могут сохраняться в сточных водах, плавательных бассейнах, отрытых водоемах, предметах обихода, продуктах питания (молоко, фрукты, овощи). Вирус быстро погибает при прогревании, кипячении.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 xml:space="preserve">Данная инфекция характеризуется высокой </w:t>
      </w:r>
      <w:proofErr w:type="spellStart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контагиозностью</w:t>
      </w:r>
      <w:proofErr w:type="spellEnd"/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 xml:space="preserve"> и быстрым распространением заболевания.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i/>
          <w:iCs/>
          <w:color w:val="C00000"/>
          <w:sz w:val="28"/>
          <w:szCs w:val="28"/>
          <w:u w:val="single"/>
          <w:lang w:eastAsia="ru-RU"/>
        </w:rPr>
        <w:t>Пути передачи инфекции</w:t>
      </w: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: водный, воздушно-капельный, контактно-бытовой, пищевой.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Источником инфекции являются больные и вирусоносители, в том числе больные бессимптомной формой.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Заболевание начинается остро, с подъема температуры до 39-40 градусов, сильной головной боли, головокружения, рвоты, иногда появляются боли в животе, спине, судорожный синдром. Могут быть не резко выражены катаральные проявления со стороны ротоглотки, верхних дыхательных путей.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bCs/>
          <w:color w:val="C00000"/>
          <w:sz w:val="28"/>
          <w:szCs w:val="28"/>
          <w:u w:val="single"/>
          <w:lang w:eastAsia="ru-RU"/>
        </w:rPr>
        <w:t>При появлении аналогичных жалоб необходимо срочно изолировать больного, т.к. он является источником заражения для окружающих, и обратиться к врачу.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 xml:space="preserve">Учитывая возможные пути передачи, </w:t>
      </w:r>
      <w:r w:rsidRPr="00416523">
        <w:rPr>
          <w:rFonts w:ascii="inherit" w:eastAsia="Times New Roman" w:hAnsi="inherit" w:cs="Arial"/>
          <w:b/>
          <w:color w:val="333333"/>
          <w:sz w:val="28"/>
          <w:szCs w:val="28"/>
          <w:lang w:eastAsia="ru-RU"/>
        </w:rPr>
        <w:t>меры личной профилактики должны заключаться в соблюдении правил личной гигиены, соблюдении питьевого режима (кипяченая вода, бутилированная вода), тщательной обработке фруктов, овощей с применением щетки и последующим ополаскиванием кипятком</w:t>
      </w: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. Рекомендуется влажная уборка жилых помещений не реже 2 раз в день, проветривание помещений.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color w:val="333333"/>
          <w:sz w:val="28"/>
          <w:szCs w:val="28"/>
          <w:lang w:eastAsia="ru-RU"/>
        </w:rPr>
        <w:t>Следует избегать посещения массовых мероприятий, мест с большим скопление людей (общественный транспорт, кинотеатры и т.д.).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b/>
          <w:color w:val="000000"/>
          <w:sz w:val="28"/>
          <w:szCs w:val="28"/>
          <w:lang w:eastAsia="ru-RU"/>
        </w:rPr>
      </w:pPr>
      <w:r w:rsidRPr="00416523">
        <w:rPr>
          <w:rFonts w:ascii="inherit" w:eastAsia="Times New Roman" w:hAnsi="inherit" w:cs="Arial"/>
          <w:b/>
          <w:color w:val="333333"/>
          <w:sz w:val="28"/>
          <w:szCs w:val="28"/>
          <w:lang w:eastAsia="ru-RU"/>
        </w:rPr>
        <w:t>Ни в коем случае не допускать посещение ребенком организованного детского коллектива (школа, детские дошкольные учреждения) с любыми проявлениями заболевания, так как это способствует его распространению и заражению окружающих.</w:t>
      </w:r>
    </w:p>
    <w:p w:rsidR="00E246DA" w:rsidRDefault="00E246DA" w:rsidP="00CC1247">
      <w:pPr>
        <w:shd w:val="clear" w:color="auto" w:fill="FFFFFF"/>
        <w:spacing w:after="0" w:line="240" w:lineRule="auto"/>
        <w:jc w:val="center"/>
        <w:rPr>
          <w:sz w:val="28"/>
          <w:szCs w:val="28"/>
        </w:rPr>
      </w:pPr>
    </w:p>
    <w:bookmarkStart w:id="0" w:name="_GoBack"/>
    <w:bookmarkEnd w:id="0"/>
    <w:p w:rsidR="00CC1247" w:rsidRPr="00416523" w:rsidRDefault="00E246DA" w:rsidP="00CC124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sz w:val="28"/>
          <w:szCs w:val="28"/>
        </w:rPr>
        <w:fldChar w:fldCharType="begin"/>
      </w:r>
      <w:r w:rsidRPr="00416523">
        <w:rPr>
          <w:sz w:val="28"/>
          <w:szCs w:val="28"/>
        </w:rPr>
        <w:instrText xml:space="preserve"> HYPERLINK "http://www.google.com/url?q=http%3A%2F%2Fmdoau33.ucoz.ru%2Fnews%2Fprofilaktika_ehnterovirusnoj_infekcii%2F2013-06-26-53&amp;sa=D&amp;sntz=1&amp;usg=AFQjCNFHvepiTusBYJLtMKeA22HrpA</w:instrText>
      </w:r>
      <w:r w:rsidRPr="00416523">
        <w:rPr>
          <w:sz w:val="28"/>
          <w:szCs w:val="28"/>
        </w:rPr>
        <w:instrText xml:space="preserve">qHFw" </w:instrText>
      </w:r>
      <w:r w:rsidRPr="00416523">
        <w:rPr>
          <w:sz w:val="28"/>
          <w:szCs w:val="28"/>
        </w:rPr>
        <w:fldChar w:fldCharType="separate"/>
      </w:r>
      <w:r w:rsidR="00CC1247" w:rsidRPr="00416523">
        <w:rPr>
          <w:rFonts w:ascii="Verdana" w:eastAsia="Times New Roman" w:hAnsi="Verdana" w:cs="Arial"/>
          <w:b/>
          <w:bCs/>
          <w:color w:val="0000FF"/>
          <w:sz w:val="28"/>
          <w:szCs w:val="28"/>
          <w:u w:val="single"/>
          <w:lang w:eastAsia="ru-RU"/>
        </w:rPr>
        <w:t>Профилактика энтеровирусной инфекции</w:t>
      </w:r>
      <w:r w:rsidRPr="00416523">
        <w:rPr>
          <w:rFonts w:ascii="Verdana" w:eastAsia="Times New Roman" w:hAnsi="Verdana" w:cs="Arial"/>
          <w:b/>
          <w:bCs/>
          <w:color w:val="0000FF"/>
          <w:sz w:val="28"/>
          <w:szCs w:val="28"/>
          <w:u w:val="single"/>
          <w:lang w:eastAsia="ru-RU"/>
        </w:rPr>
        <w:fldChar w:fldCharType="end"/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proofErr w:type="spellStart"/>
      <w:r w:rsidRPr="00416523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Энтеровирусы</w:t>
      </w:r>
      <w:proofErr w:type="spellEnd"/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 xml:space="preserve"> устойчивы во внешней среде: хорошо переносят низкие температуры (в условиях холодильника они сохраняются в течение нескольких недель), в водопроводной воде выживают до 18 дней, в речной </w:t>
      </w: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lastRenderedPageBreak/>
        <w:t>воде - около месяца, в очищенных сточных водах - до двух месяцев, на предметах обихода, продуктах питания (молоко, фрукты, овощи). Вирус быстро погибает при прогревании, кипячении, при воздействии хлорсодержащих препаратов, ультрафиолетового облучения.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Инкубационный период составляет в среднем от 1 до 10 дней, но максимальный до 21 дня. Среди заболевших</w:t>
      </w:r>
      <w:r w:rsidR="00416523"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 xml:space="preserve"> </w:t>
      </w:r>
      <w:r w:rsidRPr="00416523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ЭВИ</w:t>
      </w: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 преобладают дети.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b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 xml:space="preserve">Заражение происходит через воду, продукты питания, а также испражнения больного, через мельчайшие капельки слюны и мокроты при кашле и чихании. </w:t>
      </w:r>
      <w:r w:rsidRPr="00416523">
        <w:rPr>
          <w:rFonts w:ascii="Times New Roman" w:eastAsia="Times New Roman" w:hAnsi="Times New Roman" w:cs="Times New Roman"/>
          <w:b/>
          <w:color w:val="4F4F4F"/>
          <w:sz w:val="28"/>
          <w:szCs w:val="28"/>
          <w:lang w:eastAsia="ru-RU"/>
        </w:rPr>
        <w:t>Очень часто заражение происходит при купании в открытых водоемах.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 xml:space="preserve">Эпидемиологическую значимость представляет вода открытых водоемов, загрязненная сточными водами, как в качестве источников питьевого водоснабжения, так и используемая в качестве рекреационных зон для купания населения. ЭВИ характеризуются разнообразием клинических проявлений и множественными поражениями органов и систем: серозный менингит, геморрагический конъюнктивит, </w:t>
      </w:r>
      <w:proofErr w:type="spellStart"/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увеит</w:t>
      </w:r>
      <w:proofErr w:type="spellEnd"/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, синдром острого вялого паралича (ОВП), заболевания с респираторным синдромом и другие.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Наибольшую опасность представляют тяжелые клинические формы с поражением нервной системы.</w:t>
      </w:r>
    </w:p>
    <w:p w:rsidR="00CC1247" w:rsidRPr="00416523" w:rsidRDefault="00CC1247" w:rsidP="00CC124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Corsiva" w:eastAsia="Times New Roman" w:hAnsi="Corsiva" w:cs="Arial"/>
          <w:b/>
          <w:bCs/>
          <w:color w:val="C00000"/>
          <w:sz w:val="28"/>
          <w:szCs w:val="28"/>
          <w:lang w:eastAsia="ru-RU"/>
        </w:rPr>
        <w:t>Меры неспецифической профилактики: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для питья использовать только кипяченую или бутилированную воду;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мыть руки с мылом перед каждым приемом пищи и после каждого посещения туалета, строго соблюдать правила личной и общественной гигиены;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обеспечить индивидуальный набор посуды для каждого члена семьи, особенно для детей;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перед употреблением фруктов, овощей, их необходимо тщательно мыть с применением щетки и последующим ополаскиванием кипятком;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употреблять в пищу доброкачественные продукты, не приобретать у частных лиц, в неустановленных для торговли местах.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купаться только в официально разрешенных местах, при купании стараться не заглатывать вод;</w:t>
      </w:r>
    </w:p>
    <w:p w:rsidR="00CC1247" w:rsidRPr="00416523" w:rsidRDefault="00CC1247" w:rsidP="00CC1247">
      <w:pPr>
        <w:numPr>
          <w:ilvl w:val="0"/>
          <w:numId w:val="1"/>
        </w:numPr>
        <w:shd w:val="clear" w:color="auto" w:fill="FFFFFF"/>
        <w:spacing w:after="0" w:line="240" w:lineRule="auto"/>
        <w:ind w:right="32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416523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проветривать помещения, проводить влажные уборки желательно с применением дезинфицирующих средств</w:t>
      </w:r>
    </w:p>
    <w:p w:rsidR="0007077B" w:rsidRPr="00416523" w:rsidRDefault="0007077B">
      <w:pPr>
        <w:rPr>
          <w:sz w:val="28"/>
          <w:szCs w:val="28"/>
        </w:rPr>
      </w:pPr>
    </w:p>
    <w:p w:rsidR="00416523" w:rsidRPr="00416523" w:rsidRDefault="00416523">
      <w:pPr>
        <w:rPr>
          <w:sz w:val="28"/>
          <w:szCs w:val="28"/>
        </w:rPr>
      </w:pPr>
    </w:p>
    <w:sectPr w:rsidR="00416523" w:rsidRPr="00416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rsiv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0167A3"/>
    <w:multiLevelType w:val="multilevel"/>
    <w:tmpl w:val="5638F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607"/>
    <w:rsid w:val="00004284"/>
    <w:rsid w:val="00006F52"/>
    <w:rsid w:val="00033A7D"/>
    <w:rsid w:val="0003718D"/>
    <w:rsid w:val="000410AA"/>
    <w:rsid w:val="00045796"/>
    <w:rsid w:val="00063B34"/>
    <w:rsid w:val="00070314"/>
    <w:rsid w:val="0007077B"/>
    <w:rsid w:val="00082655"/>
    <w:rsid w:val="000A2CB8"/>
    <w:rsid w:val="000D56D6"/>
    <w:rsid w:val="000F3E40"/>
    <w:rsid w:val="000F6D28"/>
    <w:rsid w:val="001036F4"/>
    <w:rsid w:val="00113E57"/>
    <w:rsid w:val="00132326"/>
    <w:rsid w:val="0013368D"/>
    <w:rsid w:val="0014171B"/>
    <w:rsid w:val="00145169"/>
    <w:rsid w:val="00160FE1"/>
    <w:rsid w:val="00166E86"/>
    <w:rsid w:val="001675C7"/>
    <w:rsid w:val="00191170"/>
    <w:rsid w:val="00194641"/>
    <w:rsid w:val="00197A3B"/>
    <w:rsid w:val="001C7FDB"/>
    <w:rsid w:val="001D5873"/>
    <w:rsid w:val="001E01D1"/>
    <w:rsid w:val="001F6B52"/>
    <w:rsid w:val="002368D1"/>
    <w:rsid w:val="002439DD"/>
    <w:rsid w:val="0025177A"/>
    <w:rsid w:val="002536BF"/>
    <w:rsid w:val="00253979"/>
    <w:rsid w:val="00275A21"/>
    <w:rsid w:val="002813BA"/>
    <w:rsid w:val="002A0D5E"/>
    <w:rsid w:val="002C321A"/>
    <w:rsid w:val="002C59D6"/>
    <w:rsid w:val="002C66BF"/>
    <w:rsid w:val="002D03A0"/>
    <w:rsid w:val="00316618"/>
    <w:rsid w:val="0031745A"/>
    <w:rsid w:val="00321DC4"/>
    <w:rsid w:val="00322F66"/>
    <w:rsid w:val="0032711F"/>
    <w:rsid w:val="00362D40"/>
    <w:rsid w:val="00363C15"/>
    <w:rsid w:val="00371FF0"/>
    <w:rsid w:val="003B13D8"/>
    <w:rsid w:val="003B1885"/>
    <w:rsid w:val="003C0813"/>
    <w:rsid w:val="003C1DFF"/>
    <w:rsid w:val="003C6FA0"/>
    <w:rsid w:val="003D7410"/>
    <w:rsid w:val="003E4368"/>
    <w:rsid w:val="004011A4"/>
    <w:rsid w:val="00402DCB"/>
    <w:rsid w:val="004042B2"/>
    <w:rsid w:val="00416523"/>
    <w:rsid w:val="00426B9F"/>
    <w:rsid w:val="00435BC1"/>
    <w:rsid w:val="004362B7"/>
    <w:rsid w:val="00456838"/>
    <w:rsid w:val="00474297"/>
    <w:rsid w:val="00475805"/>
    <w:rsid w:val="004859ED"/>
    <w:rsid w:val="0049618F"/>
    <w:rsid w:val="00496793"/>
    <w:rsid w:val="004C0CE4"/>
    <w:rsid w:val="00506173"/>
    <w:rsid w:val="00533D65"/>
    <w:rsid w:val="00576BA1"/>
    <w:rsid w:val="00585B55"/>
    <w:rsid w:val="00590B56"/>
    <w:rsid w:val="0059204C"/>
    <w:rsid w:val="00596B8A"/>
    <w:rsid w:val="005A32BE"/>
    <w:rsid w:val="005B30E0"/>
    <w:rsid w:val="005C2BB4"/>
    <w:rsid w:val="005D6C64"/>
    <w:rsid w:val="005E508B"/>
    <w:rsid w:val="005F570E"/>
    <w:rsid w:val="00600A2B"/>
    <w:rsid w:val="00602A63"/>
    <w:rsid w:val="00624FAE"/>
    <w:rsid w:val="006426E2"/>
    <w:rsid w:val="00666881"/>
    <w:rsid w:val="006A5D95"/>
    <w:rsid w:val="006E384F"/>
    <w:rsid w:val="006E3DF0"/>
    <w:rsid w:val="0070058B"/>
    <w:rsid w:val="0070264B"/>
    <w:rsid w:val="00713B5B"/>
    <w:rsid w:val="007140F8"/>
    <w:rsid w:val="00725F53"/>
    <w:rsid w:val="00727D60"/>
    <w:rsid w:val="007313BB"/>
    <w:rsid w:val="0073509D"/>
    <w:rsid w:val="00735F21"/>
    <w:rsid w:val="00736D44"/>
    <w:rsid w:val="0074220F"/>
    <w:rsid w:val="00746512"/>
    <w:rsid w:val="00751D00"/>
    <w:rsid w:val="00752A06"/>
    <w:rsid w:val="00752CAA"/>
    <w:rsid w:val="00754033"/>
    <w:rsid w:val="00756422"/>
    <w:rsid w:val="0076147F"/>
    <w:rsid w:val="007739A2"/>
    <w:rsid w:val="00775B2E"/>
    <w:rsid w:val="00783071"/>
    <w:rsid w:val="00795B19"/>
    <w:rsid w:val="007E233B"/>
    <w:rsid w:val="007E7943"/>
    <w:rsid w:val="007E7DC9"/>
    <w:rsid w:val="00835607"/>
    <w:rsid w:val="00853D51"/>
    <w:rsid w:val="00860B20"/>
    <w:rsid w:val="00883601"/>
    <w:rsid w:val="00891A52"/>
    <w:rsid w:val="008A2386"/>
    <w:rsid w:val="008E0FCC"/>
    <w:rsid w:val="008F3B66"/>
    <w:rsid w:val="00921EA6"/>
    <w:rsid w:val="009238A9"/>
    <w:rsid w:val="00934161"/>
    <w:rsid w:val="00953589"/>
    <w:rsid w:val="009603D1"/>
    <w:rsid w:val="00961A35"/>
    <w:rsid w:val="00965DFE"/>
    <w:rsid w:val="00972343"/>
    <w:rsid w:val="00975F64"/>
    <w:rsid w:val="00976963"/>
    <w:rsid w:val="009813E4"/>
    <w:rsid w:val="00987DFF"/>
    <w:rsid w:val="00994B2F"/>
    <w:rsid w:val="009C5D8A"/>
    <w:rsid w:val="009E0B14"/>
    <w:rsid w:val="009E7795"/>
    <w:rsid w:val="009F2E20"/>
    <w:rsid w:val="00A02661"/>
    <w:rsid w:val="00A0483F"/>
    <w:rsid w:val="00A10898"/>
    <w:rsid w:val="00A131BB"/>
    <w:rsid w:val="00A20AEE"/>
    <w:rsid w:val="00A27A34"/>
    <w:rsid w:val="00A52386"/>
    <w:rsid w:val="00A52EF3"/>
    <w:rsid w:val="00A60AA2"/>
    <w:rsid w:val="00A649D5"/>
    <w:rsid w:val="00A801BB"/>
    <w:rsid w:val="00A8540A"/>
    <w:rsid w:val="00AA02D4"/>
    <w:rsid w:val="00AA165C"/>
    <w:rsid w:val="00AA194B"/>
    <w:rsid w:val="00AA2C25"/>
    <w:rsid w:val="00AB3BE4"/>
    <w:rsid w:val="00AB5BE0"/>
    <w:rsid w:val="00AC22C4"/>
    <w:rsid w:val="00AD3ACA"/>
    <w:rsid w:val="00AE2AF0"/>
    <w:rsid w:val="00AE3875"/>
    <w:rsid w:val="00AE49BC"/>
    <w:rsid w:val="00AF46E6"/>
    <w:rsid w:val="00AF67E5"/>
    <w:rsid w:val="00B005BA"/>
    <w:rsid w:val="00B22CDD"/>
    <w:rsid w:val="00B432F0"/>
    <w:rsid w:val="00B4461A"/>
    <w:rsid w:val="00B50221"/>
    <w:rsid w:val="00B50495"/>
    <w:rsid w:val="00B60D6F"/>
    <w:rsid w:val="00B832EE"/>
    <w:rsid w:val="00B85454"/>
    <w:rsid w:val="00B948A8"/>
    <w:rsid w:val="00B960B5"/>
    <w:rsid w:val="00BE0559"/>
    <w:rsid w:val="00BE5696"/>
    <w:rsid w:val="00BE586B"/>
    <w:rsid w:val="00C062F0"/>
    <w:rsid w:val="00C12C1D"/>
    <w:rsid w:val="00C14742"/>
    <w:rsid w:val="00C21CB7"/>
    <w:rsid w:val="00C8764F"/>
    <w:rsid w:val="00C909D9"/>
    <w:rsid w:val="00C90C1E"/>
    <w:rsid w:val="00CC1247"/>
    <w:rsid w:val="00CD5535"/>
    <w:rsid w:val="00CE4CA8"/>
    <w:rsid w:val="00CF2B01"/>
    <w:rsid w:val="00D17761"/>
    <w:rsid w:val="00D215E8"/>
    <w:rsid w:val="00D26ADA"/>
    <w:rsid w:val="00D437C5"/>
    <w:rsid w:val="00D47288"/>
    <w:rsid w:val="00D5298C"/>
    <w:rsid w:val="00D539A1"/>
    <w:rsid w:val="00D53B64"/>
    <w:rsid w:val="00D62ECE"/>
    <w:rsid w:val="00D667B4"/>
    <w:rsid w:val="00D80BE2"/>
    <w:rsid w:val="00D815C5"/>
    <w:rsid w:val="00DA1C97"/>
    <w:rsid w:val="00DA5089"/>
    <w:rsid w:val="00DC1510"/>
    <w:rsid w:val="00DC5677"/>
    <w:rsid w:val="00DD2EB4"/>
    <w:rsid w:val="00DD3264"/>
    <w:rsid w:val="00DE52AE"/>
    <w:rsid w:val="00DF5ED5"/>
    <w:rsid w:val="00E07068"/>
    <w:rsid w:val="00E07FB6"/>
    <w:rsid w:val="00E22AFA"/>
    <w:rsid w:val="00E22B79"/>
    <w:rsid w:val="00E246DA"/>
    <w:rsid w:val="00E6181B"/>
    <w:rsid w:val="00E84432"/>
    <w:rsid w:val="00E959DE"/>
    <w:rsid w:val="00EB335D"/>
    <w:rsid w:val="00EC5410"/>
    <w:rsid w:val="00ED2243"/>
    <w:rsid w:val="00ED5B7F"/>
    <w:rsid w:val="00EE6864"/>
    <w:rsid w:val="00F155A9"/>
    <w:rsid w:val="00F377A1"/>
    <w:rsid w:val="00F40D24"/>
    <w:rsid w:val="00F43626"/>
    <w:rsid w:val="00F60E95"/>
    <w:rsid w:val="00F70571"/>
    <w:rsid w:val="00F90CC7"/>
    <w:rsid w:val="00FA02F7"/>
    <w:rsid w:val="00FB4C2C"/>
    <w:rsid w:val="00FD29D0"/>
    <w:rsid w:val="00FD445D"/>
    <w:rsid w:val="00FD5099"/>
    <w:rsid w:val="00FD5F19"/>
    <w:rsid w:val="00FE12F9"/>
    <w:rsid w:val="00FE679D"/>
    <w:rsid w:val="00FE7C7F"/>
    <w:rsid w:val="00FF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F3EA9-76A3-446D-B460-09D2E6A50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246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8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медик</dc:creator>
  <cp:keywords/>
  <dc:description/>
  <cp:lastModifiedBy>медик</cp:lastModifiedBy>
  <cp:revision>5</cp:revision>
  <cp:lastPrinted>2017-07-28T03:35:00Z</cp:lastPrinted>
  <dcterms:created xsi:type="dcterms:W3CDTF">2017-07-27T12:43:00Z</dcterms:created>
  <dcterms:modified xsi:type="dcterms:W3CDTF">2017-07-28T03:36:00Z</dcterms:modified>
</cp:coreProperties>
</file>